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8119B" w14:textId="1DC41BE4" w:rsidR="003A2CD8" w:rsidRDefault="009900B6" w:rsidP="003F0564">
      <w:pPr>
        <w:rPr>
          <w:b/>
          <w:caps/>
          <w:color w:val="0095D5" w:themeColor="accent1"/>
          <w:lang w:val="en-US"/>
        </w:rPr>
      </w:pPr>
      <w:r>
        <w:rPr>
          <w:b/>
          <w:caps/>
          <w:color w:val="0095D5" w:themeColor="accent1"/>
          <w:lang w:val="en-US"/>
        </w:rPr>
        <w:t xml:space="preserve"> </w:t>
      </w:r>
      <w:r w:rsidR="00CD3943">
        <w:rPr>
          <w:b/>
          <w:caps/>
          <w:color w:val="0095D5" w:themeColor="accent1"/>
          <w:lang w:val="en-US"/>
        </w:rPr>
        <w:t xml:space="preserve">Sennheiser announces </w:t>
      </w:r>
      <w:r w:rsidR="003211B8">
        <w:rPr>
          <w:b/>
          <w:caps/>
          <w:color w:val="0095D5" w:themeColor="accent1"/>
          <w:lang w:val="en-US"/>
        </w:rPr>
        <w:t xml:space="preserve">technical partnership </w:t>
      </w:r>
      <w:r w:rsidR="00CD3943">
        <w:rPr>
          <w:b/>
          <w:caps/>
          <w:color w:val="0095D5" w:themeColor="accent1"/>
          <w:lang w:val="en-US"/>
        </w:rPr>
        <w:t>with bluejeans network</w:t>
      </w:r>
    </w:p>
    <w:p w14:paraId="407FA278" w14:textId="77777777" w:rsidR="007C1879" w:rsidRPr="007C1879" w:rsidRDefault="007C1879" w:rsidP="003F0564">
      <w:pPr>
        <w:rPr>
          <w:b/>
          <w:caps/>
          <w:color w:val="0095D5" w:themeColor="accent1"/>
          <w:lang w:val="en-US"/>
        </w:rPr>
      </w:pPr>
    </w:p>
    <w:p w14:paraId="557877B4" w14:textId="504AE4D5" w:rsidR="00CD3943" w:rsidRPr="003B43C0" w:rsidRDefault="00DE1AB4" w:rsidP="003B43C0">
      <w:pPr>
        <w:spacing w:line="240" w:lineRule="auto"/>
        <w:rPr>
          <w:rFonts w:ascii="Times New Roman" w:eastAsia="Times New Roman" w:hAnsi="Times New Roman" w:cs="Times New Roman"/>
          <w:sz w:val="24"/>
          <w:szCs w:val="24"/>
          <w:lang w:val="en-US"/>
        </w:rPr>
      </w:pPr>
      <w:proofErr w:type="spellStart"/>
      <w:r w:rsidRPr="00DE1AB4">
        <w:rPr>
          <w:b/>
          <w:i/>
        </w:rPr>
        <w:t>Ballerup</w:t>
      </w:r>
      <w:proofErr w:type="spellEnd"/>
      <w:r w:rsidRPr="00DE1AB4">
        <w:rPr>
          <w:b/>
          <w:i/>
        </w:rPr>
        <w:t xml:space="preserve">, </w:t>
      </w:r>
      <w:r w:rsidR="003B43C0">
        <w:rPr>
          <w:b/>
          <w:i/>
        </w:rPr>
        <w:t>June 4</w:t>
      </w:r>
      <w:r w:rsidR="00CD3943" w:rsidRPr="00DE1AB4">
        <w:rPr>
          <w:b/>
          <w:i/>
        </w:rPr>
        <w:t>, 2018</w:t>
      </w:r>
      <w:r w:rsidR="00CD3943">
        <w:rPr>
          <w:b/>
        </w:rPr>
        <w:t xml:space="preserve"> – Sennheiser, </w:t>
      </w:r>
      <w:r w:rsidR="00CD3943" w:rsidRPr="00324B89">
        <w:rPr>
          <w:b/>
          <w:lang w:val="en-US"/>
        </w:rPr>
        <w:t>a leading provider of premium audio solutions for business</w:t>
      </w:r>
      <w:r w:rsidR="00CD3943">
        <w:rPr>
          <w:b/>
          <w:lang w:val="en-US"/>
        </w:rPr>
        <w:t xml:space="preserve">, today announced its cooperation with BlueJeans Network, </w:t>
      </w:r>
      <w:r w:rsidR="00711AB4" w:rsidRPr="003B43C0">
        <w:rPr>
          <w:b/>
          <w:lang w:val="en-US"/>
        </w:rPr>
        <w:t>the first cloud service to connect desktops, mobile devices and room systems in one video meeting</w:t>
      </w:r>
      <w:r w:rsidR="00FC2DCC">
        <w:rPr>
          <w:b/>
          <w:lang w:val="en-US"/>
        </w:rPr>
        <w:t xml:space="preserve">. Sennheiser’s </w:t>
      </w:r>
      <w:r w:rsidR="00FC2DCC" w:rsidRPr="003B43C0">
        <w:rPr>
          <w:b/>
          <w:lang w:val="en-US"/>
        </w:rPr>
        <w:t>leading portfolio of unified communications products will be fully interoperable with BlueJeans’</w:t>
      </w:r>
      <w:r w:rsidR="00FC2DCC">
        <w:rPr>
          <w:b/>
        </w:rPr>
        <w:t xml:space="preserve"> </w:t>
      </w:r>
      <w:r w:rsidR="006513C3">
        <w:rPr>
          <w:b/>
        </w:rPr>
        <w:t xml:space="preserve">meetings platform </w:t>
      </w:r>
      <w:r w:rsidR="007C1879">
        <w:rPr>
          <w:b/>
        </w:rPr>
        <w:t xml:space="preserve">to </w:t>
      </w:r>
      <w:r w:rsidR="007B489E">
        <w:rPr>
          <w:b/>
        </w:rPr>
        <w:t>ensu</w:t>
      </w:r>
      <w:r w:rsidR="007C1879">
        <w:rPr>
          <w:b/>
        </w:rPr>
        <w:t>re</w:t>
      </w:r>
      <w:r w:rsidR="009C5447">
        <w:rPr>
          <w:b/>
        </w:rPr>
        <w:t xml:space="preserve"> premium sound quality and seamless audio transmission.</w:t>
      </w:r>
      <w:r w:rsidR="00FC2DCC">
        <w:rPr>
          <w:b/>
        </w:rPr>
        <w:t xml:space="preserve"> </w:t>
      </w:r>
    </w:p>
    <w:p w14:paraId="486DDEA7" w14:textId="77777777" w:rsidR="00CD3943" w:rsidRDefault="00CD3943" w:rsidP="00324B89">
      <w:pPr>
        <w:rPr>
          <w:b/>
        </w:rPr>
      </w:pPr>
    </w:p>
    <w:p w14:paraId="232A04E8" w14:textId="11A738EF" w:rsidR="00603D29" w:rsidRDefault="00046643" w:rsidP="00603D29">
      <w:pPr>
        <w:rPr>
          <w:lang w:val="en-US"/>
        </w:rPr>
      </w:pPr>
      <w:r>
        <w:rPr>
          <w:lang w:val="en-US"/>
        </w:rPr>
        <w:t>Sennheiser products for unified</w:t>
      </w:r>
      <w:r w:rsidR="00213311">
        <w:rPr>
          <w:lang w:val="en-US"/>
        </w:rPr>
        <w:t xml:space="preserve"> communications</w:t>
      </w:r>
      <w:r w:rsidR="00F4304A">
        <w:rPr>
          <w:lang w:val="en-US"/>
        </w:rPr>
        <w:t>,</w:t>
      </w:r>
      <w:r w:rsidR="00213311">
        <w:rPr>
          <w:lang w:val="en-US"/>
        </w:rPr>
        <w:t xml:space="preserve"> including all</w:t>
      </w:r>
      <w:r w:rsidR="00285219">
        <w:rPr>
          <w:lang w:val="en-US"/>
        </w:rPr>
        <w:t xml:space="preserve"> wired double</w:t>
      </w:r>
      <w:r w:rsidR="00F4304A">
        <w:rPr>
          <w:lang w:val="en-US"/>
        </w:rPr>
        <w:t>-</w:t>
      </w:r>
      <w:r w:rsidR="00285219">
        <w:rPr>
          <w:lang w:val="en-US"/>
        </w:rPr>
        <w:t>side models of the</w:t>
      </w:r>
      <w:r w:rsidR="00213311">
        <w:rPr>
          <w:lang w:val="en-US"/>
        </w:rPr>
        <w:t xml:space="preserve"> Culture, Circle and Century series</w:t>
      </w:r>
      <w:r w:rsidR="00285219">
        <w:rPr>
          <w:lang w:val="en-US"/>
        </w:rPr>
        <w:t xml:space="preserve"> a</w:t>
      </w:r>
      <w:r w:rsidR="00F4304A">
        <w:rPr>
          <w:lang w:val="en-US"/>
        </w:rPr>
        <w:t>s well as</w:t>
      </w:r>
      <w:r w:rsidR="00285219">
        <w:rPr>
          <w:lang w:val="en-US"/>
        </w:rPr>
        <w:t xml:space="preserve"> the MB 660 headset</w:t>
      </w:r>
      <w:r w:rsidR="00F4304A">
        <w:rPr>
          <w:lang w:val="en-US"/>
        </w:rPr>
        <w:t>,</w:t>
      </w:r>
      <w:r w:rsidR="00285219">
        <w:rPr>
          <w:lang w:val="en-US"/>
        </w:rPr>
        <w:t xml:space="preserve"> are now fully interoperable with</w:t>
      </w:r>
      <w:r>
        <w:rPr>
          <w:lang w:val="en-US"/>
        </w:rPr>
        <w:t xml:space="preserve"> </w:t>
      </w:r>
      <w:proofErr w:type="spellStart"/>
      <w:r w:rsidR="00603D29">
        <w:rPr>
          <w:lang w:val="en-US"/>
        </w:rPr>
        <w:t>BlueJeans</w:t>
      </w:r>
      <w:proofErr w:type="spellEnd"/>
      <w:r w:rsidR="00285219">
        <w:rPr>
          <w:lang w:val="en-US"/>
        </w:rPr>
        <w:t xml:space="preserve">’ </w:t>
      </w:r>
      <w:r w:rsidR="00CE6309">
        <w:rPr>
          <w:lang w:val="en-US"/>
        </w:rPr>
        <w:t>meetings</w:t>
      </w:r>
      <w:r w:rsidR="00285219">
        <w:rPr>
          <w:lang w:val="en-US"/>
        </w:rPr>
        <w:t xml:space="preserve"> platform</w:t>
      </w:r>
      <w:r w:rsidR="00054DA0">
        <w:rPr>
          <w:lang w:val="en-US"/>
        </w:rPr>
        <w:t>.</w:t>
      </w:r>
      <w:r w:rsidR="005E72B0">
        <w:rPr>
          <w:lang w:val="en-US"/>
        </w:rPr>
        <w:t xml:space="preserve"> </w:t>
      </w:r>
      <w:r w:rsidR="00F4304A">
        <w:rPr>
          <w:lang w:val="en-US"/>
        </w:rPr>
        <w:t>In addition to</w:t>
      </w:r>
      <w:r w:rsidR="005E72B0">
        <w:rPr>
          <w:lang w:val="en-US"/>
        </w:rPr>
        <w:t xml:space="preserve"> </w:t>
      </w:r>
      <w:r w:rsidR="00D4778E">
        <w:rPr>
          <w:lang w:val="en-US"/>
        </w:rPr>
        <w:t xml:space="preserve">increasing </w:t>
      </w:r>
      <w:r w:rsidR="005E00DB">
        <w:rPr>
          <w:lang w:val="en-US"/>
        </w:rPr>
        <w:t xml:space="preserve">meeting </w:t>
      </w:r>
      <w:r w:rsidR="00D4778E">
        <w:rPr>
          <w:lang w:val="en-US"/>
        </w:rPr>
        <w:t>productivity</w:t>
      </w:r>
      <w:r w:rsidR="00493EFB">
        <w:rPr>
          <w:lang w:val="en-US"/>
        </w:rPr>
        <w:t xml:space="preserve"> through</w:t>
      </w:r>
      <w:r w:rsidR="00D4778E">
        <w:rPr>
          <w:lang w:val="en-US"/>
        </w:rPr>
        <w:t xml:space="preserve"> </w:t>
      </w:r>
      <w:r w:rsidR="005C6D54">
        <w:rPr>
          <w:lang w:val="en-US"/>
        </w:rPr>
        <w:t xml:space="preserve">high-quality video, </w:t>
      </w:r>
      <w:r w:rsidR="005E72B0">
        <w:rPr>
          <w:lang w:val="en-US"/>
        </w:rPr>
        <w:t>collaboration</w:t>
      </w:r>
      <w:r w:rsidR="005E00DB">
        <w:rPr>
          <w:lang w:val="en-US"/>
        </w:rPr>
        <w:t xml:space="preserve">, </w:t>
      </w:r>
      <w:r w:rsidR="005E72B0">
        <w:rPr>
          <w:lang w:val="en-US"/>
        </w:rPr>
        <w:t>screen sharing and cloud recording,</w:t>
      </w:r>
      <w:r w:rsidR="00054DA0">
        <w:rPr>
          <w:lang w:val="en-US"/>
        </w:rPr>
        <w:t xml:space="preserve"> </w:t>
      </w:r>
      <w:r w:rsidR="008B5912">
        <w:rPr>
          <w:lang w:val="en-US"/>
        </w:rPr>
        <w:t>BlueJeans</w:t>
      </w:r>
      <w:r w:rsidR="00B163FA">
        <w:rPr>
          <w:lang w:val="en-US"/>
        </w:rPr>
        <w:t>’</w:t>
      </w:r>
      <w:r w:rsidR="008B5912">
        <w:rPr>
          <w:lang w:val="en-US"/>
        </w:rPr>
        <w:t xml:space="preserve"> solutions deliver </w:t>
      </w:r>
      <w:r w:rsidR="005E72B0">
        <w:rPr>
          <w:lang w:val="en-US"/>
        </w:rPr>
        <w:t>Dolby Voice</w:t>
      </w:r>
      <w:r w:rsidR="00565E52">
        <w:rPr>
          <w:lang w:val="en-US"/>
        </w:rPr>
        <w:t xml:space="preserve"> </w:t>
      </w:r>
      <w:r w:rsidR="008B5912">
        <w:rPr>
          <w:lang w:val="en-US"/>
        </w:rPr>
        <w:t>which is supported and enhanced by Sennheiser products</w:t>
      </w:r>
      <w:r w:rsidR="00F4304A">
        <w:rPr>
          <w:lang w:val="en-US"/>
        </w:rPr>
        <w:t xml:space="preserve">. This </w:t>
      </w:r>
      <w:r w:rsidR="008B5912">
        <w:rPr>
          <w:lang w:val="en-US"/>
        </w:rPr>
        <w:t>result</w:t>
      </w:r>
      <w:r w:rsidR="00F4304A">
        <w:rPr>
          <w:lang w:val="en-US"/>
        </w:rPr>
        <w:t xml:space="preserve">s </w:t>
      </w:r>
      <w:r w:rsidR="008B5912">
        <w:rPr>
          <w:lang w:val="en-US"/>
        </w:rPr>
        <w:t>in a natural, crisp audio experience</w:t>
      </w:r>
      <w:r w:rsidR="0082330E">
        <w:rPr>
          <w:lang w:val="en-US"/>
        </w:rPr>
        <w:t xml:space="preserve"> for office, remote and mobile users alike</w:t>
      </w:r>
      <w:r w:rsidR="008B5912">
        <w:rPr>
          <w:lang w:val="en-US"/>
        </w:rPr>
        <w:t xml:space="preserve">. The cooperation allows businesses to improve the modern workplace </w:t>
      </w:r>
      <w:r w:rsidR="004E2DC6">
        <w:rPr>
          <w:lang w:val="en-US"/>
        </w:rPr>
        <w:t xml:space="preserve">with an immersive </w:t>
      </w:r>
      <w:r w:rsidR="00F4304A">
        <w:rPr>
          <w:lang w:val="en-US"/>
        </w:rPr>
        <w:t xml:space="preserve">conferencing </w:t>
      </w:r>
      <w:r w:rsidR="004E2DC6">
        <w:rPr>
          <w:lang w:val="en-US"/>
        </w:rPr>
        <w:t>experience</w:t>
      </w:r>
      <w:r w:rsidR="00F4304A">
        <w:rPr>
          <w:lang w:val="en-US"/>
        </w:rPr>
        <w:t xml:space="preserve"> that</w:t>
      </w:r>
      <w:r w:rsidR="004E2DC6">
        <w:rPr>
          <w:lang w:val="en-US"/>
        </w:rPr>
        <w:t xml:space="preserve"> </w:t>
      </w:r>
      <w:r w:rsidR="00F4304A">
        <w:rPr>
          <w:lang w:val="en-US"/>
        </w:rPr>
        <w:t>makes</w:t>
      </w:r>
      <w:r w:rsidR="004E2DC6">
        <w:rPr>
          <w:lang w:val="en-US"/>
        </w:rPr>
        <w:t xml:space="preserve"> participants</w:t>
      </w:r>
      <w:r w:rsidR="00AC498A">
        <w:rPr>
          <w:lang w:val="en-US"/>
        </w:rPr>
        <w:t xml:space="preserve"> </w:t>
      </w:r>
      <w:r w:rsidR="00F4304A">
        <w:rPr>
          <w:lang w:val="en-US"/>
        </w:rPr>
        <w:t xml:space="preserve">feel as if </w:t>
      </w:r>
      <w:r w:rsidR="004E2DC6">
        <w:rPr>
          <w:lang w:val="en-US"/>
        </w:rPr>
        <w:t xml:space="preserve">they are in the same room </w:t>
      </w:r>
      <w:r w:rsidR="00F4304A">
        <w:rPr>
          <w:lang w:val="en-US"/>
        </w:rPr>
        <w:t xml:space="preserve">– even if they are </w:t>
      </w:r>
      <w:r w:rsidR="004E2DC6">
        <w:rPr>
          <w:lang w:val="en-US"/>
        </w:rPr>
        <w:t xml:space="preserve">hundreds of miles </w:t>
      </w:r>
      <w:r w:rsidR="00F4304A">
        <w:rPr>
          <w:lang w:val="en-US"/>
        </w:rPr>
        <w:t>apart</w:t>
      </w:r>
      <w:r w:rsidR="004E2DC6">
        <w:rPr>
          <w:lang w:val="en-US"/>
        </w:rPr>
        <w:t>.</w:t>
      </w:r>
    </w:p>
    <w:p w14:paraId="41BE4424" w14:textId="77777777" w:rsidR="00942F34" w:rsidRDefault="00942F34" w:rsidP="00603D29">
      <w:pPr>
        <w:rPr>
          <w:lang w:val="en-US"/>
        </w:rPr>
      </w:pPr>
    </w:p>
    <w:p w14:paraId="1E0AF5F3" w14:textId="62E87E8A" w:rsidR="00603D29" w:rsidRDefault="00603D29" w:rsidP="00670620">
      <w:pPr>
        <w:rPr>
          <w:lang w:val="en-US"/>
        </w:rPr>
      </w:pPr>
      <w:r>
        <w:rPr>
          <w:lang w:val="en-US"/>
        </w:rPr>
        <w:t xml:space="preserve">Describing the </w:t>
      </w:r>
      <w:r w:rsidR="003211B8">
        <w:rPr>
          <w:lang w:val="en-US"/>
        </w:rPr>
        <w:t>technical partnership</w:t>
      </w:r>
      <w:r>
        <w:rPr>
          <w:lang w:val="en-US"/>
        </w:rPr>
        <w:t xml:space="preserve">, </w:t>
      </w:r>
      <w:r w:rsidR="00623933" w:rsidRPr="003B43C0">
        <w:rPr>
          <w:lang w:val="en-US"/>
        </w:rPr>
        <w:t xml:space="preserve">Steve Weinstock, Sr. Manager of Business Development and Integration Partnerships at </w:t>
      </w:r>
      <w:proofErr w:type="spellStart"/>
      <w:r w:rsidR="00623933" w:rsidRPr="003B43C0">
        <w:rPr>
          <w:lang w:val="en-US"/>
        </w:rPr>
        <w:t>BlueJeans</w:t>
      </w:r>
      <w:proofErr w:type="spellEnd"/>
      <w:r w:rsidR="00B568EC">
        <w:rPr>
          <w:lang w:val="en-US"/>
        </w:rPr>
        <w:t xml:space="preserve"> </w:t>
      </w:r>
      <w:r>
        <w:rPr>
          <w:lang w:val="en-US"/>
        </w:rPr>
        <w:t xml:space="preserve">said: </w:t>
      </w:r>
      <w:r w:rsidR="00DE1AB4">
        <w:rPr>
          <w:lang w:val="en-US"/>
        </w:rPr>
        <w:t>“</w:t>
      </w:r>
      <w:r w:rsidR="008E4FD1">
        <w:rPr>
          <w:lang w:val="en-US"/>
        </w:rPr>
        <w:t>We ar</w:t>
      </w:r>
      <w:r w:rsidR="008E4FD1" w:rsidRPr="008E4FD1">
        <w:rPr>
          <w:lang w:val="en-US"/>
        </w:rPr>
        <w:t>e</w:t>
      </w:r>
      <w:r w:rsidR="006D12A9">
        <w:rPr>
          <w:lang w:val="en-US"/>
        </w:rPr>
        <w:t xml:space="preserve"> extremely</w:t>
      </w:r>
      <w:r w:rsidR="008E4FD1" w:rsidRPr="008E4FD1">
        <w:rPr>
          <w:lang w:val="en-US"/>
        </w:rPr>
        <w:t xml:space="preserve"> pleased that Sennheiser</w:t>
      </w:r>
      <w:r w:rsidR="008E4FD1">
        <w:rPr>
          <w:lang w:val="en-US"/>
        </w:rPr>
        <w:t xml:space="preserve">’s </w:t>
      </w:r>
      <w:r w:rsidR="006B16E8">
        <w:rPr>
          <w:lang w:val="en-US"/>
        </w:rPr>
        <w:t>premium headsets are fully compatible with our latest video conferencing solutions</w:t>
      </w:r>
      <w:r w:rsidR="00F4304A">
        <w:rPr>
          <w:lang w:val="en-US"/>
        </w:rPr>
        <w:t>. Th</w:t>
      </w:r>
      <w:r w:rsidR="00AC5732">
        <w:rPr>
          <w:lang w:val="en-US"/>
        </w:rPr>
        <w:t>e</w:t>
      </w:r>
      <w:r w:rsidR="00B84738">
        <w:rPr>
          <w:lang w:val="en-US"/>
        </w:rPr>
        <w:t xml:space="preserve"> Sennheiser headsets, combined with Dolby Voice</w:t>
      </w:r>
      <w:r w:rsidR="00F4304A">
        <w:rPr>
          <w:lang w:val="en-US"/>
        </w:rPr>
        <w:t xml:space="preserve"> </w:t>
      </w:r>
      <w:r w:rsidR="008E4FD1" w:rsidRPr="008E4FD1">
        <w:rPr>
          <w:lang w:val="en-US"/>
        </w:rPr>
        <w:t xml:space="preserve">ensure that our customers </w:t>
      </w:r>
      <w:r w:rsidR="00B840D4">
        <w:rPr>
          <w:lang w:val="en-US"/>
        </w:rPr>
        <w:t xml:space="preserve">will </w:t>
      </w:r>
      <w:r w:rsidR="001D3343">
        <w:rPr>
          <w:lang w:val="en-US"/>
        </w:rPr>
        <w:t xml:space="preserve">have </w:t>
      </w:r>
      <w:r w:rsidR="00B840D4">
        <w:rPr>
          <w:lang w:val="en-US"/>
        </w:rPr>
        <w:t>the best meeting</w:t>
      </w:r>
      <w:r w:rsidR="001E5617">
        <w:rPr>
          <w:lang w:val="en-US"/>
        </w:rPr>
        <w:t xml:space="preserve"> experience in the industry.</w:t>
      </w:r>
      <w:r w:rsidR="00DE1AB4">
        <w:rPr>
          <w:lang w:val="en-US"/>
        </w:rPr>
        <w:t>”</w:t>
      </w:r>
    </w:p>
    <w:p w14:paraId="258A3190" w14:textId="77777777" w:rsidR="00603D29" w:rsidRDefault="00603D29" w:rsidP="00603D29">
      <w:pPr>
        <w:rPr>
          <w:lang w:val="en-US"/>
        </w:rPr>
      </w:pPr>
    </w:p>
    <w:p w14:paraId="419C2353" w14:textId="56C55392" w:rsidR="00603D29" w:rsidRDefault="00603D29" w:rsidP="00603D29">
      <w:pPr>
        <w:rPr>
          <w:lang w:val="en-US"/>
        </w:rPr>
      </w:pPr>
      <w:r>
        <w:rPr>
          <w:lang w:val="en-US"/>
        </w:rPr>
        <w:t>“We share</w:t>
      </w:r>
      <w:r w:rsidR="00B25D9D">
        <w:rPr>
          <w:lang w:val="en-US"/>
        </w:rPr>
        <w:t xml:space="preserve"> a core</w:t>
      </w:r>
      <w:r>
        <w:rPr>
          <w:lang w:val="en-US"/>
        </w:rPr>
        <w:t xml:space="preserve"> value proposition with BlueJeans: premium sound quality,” said Andreas Bach, </w:t>
      </w:r>
      <w:r w:rsidRPr="00FD36E8">
        <w:rPr>
          <w:lang w:val="en-US"/>
        </w:rPr>
        <w:t>President at Sennheiser Communications A/S</w:t>
      </w:r>
      <w:r>
        <w:rPr>
          <w:lang w:val="en-US"/>
        </w:rPr>
        <w:t xml:space="preserve">. “By combining our </w:t>
      </w:r>
      <w:r w:rsidR="0071291E">
        <w:rPr>
          <w:lang w:val="en-US"/>
        </w:rPr>
        <w:t>expertise</w:t>
      </w:r>
      <w:r>
        <w:rPr>
          <w:lang w:val="en-US"/>
        </w:rPr>
        <w:t xml:space="preserve">, we are able to offer one of the best </w:t>
      </w:r>
      <w:r w:rsidR="00F23D92">
        <w:rPr>
          <w:lang w:val="en-US"/>
        </w:rPr>
        <w:t xml:space="preserve">audio </w:t>
      </w:r>
      <w:r>
        <w:rPr>
          <w:lang w:val="en-US"/>
        </w:rPr>
        <w:t xml:space="preserve">solutions for video conferencing and a brilliant user experience </w:t>
      </w:r>
      <w:r w:rsidR="00B25D9D">
        <w:rPr>
          <w:lang w:val="en-US"/>
        </w:rPr>
        <w:t xml:space="preserve">to </w:t>
      </w:r>
      <w:r>
        <w:rPr>
          <w:lang w:val="en-US"/>
        </w:rPr>
        <w:t>our mutual customers.</w:t>
      </w:r>
      <w:r w:rsidR="00F23D92">
        <w:rPr>
          <w:lang w:val="en-US"/>
        </w:rPr>
        <w:t xml:space="preserve"> Companies can facilitate their employees</w:t>
      </w:r>
      <w:r w:rsidR="00031FE8">
        <w:rPr>
          <w:lang w:val="en-US"/>
        </w:rPr>
        <w:t>’</w:t>
      </w:r>
      <w:r w:rsidR="00F23D92">
        <w:rPr>
          <w:lang w:val="en-US"/>
        </w:rPr>
        <w:t xml:space="preserve"> communications </w:t>
      </w:r>
      <w:r w:rsidR="001E38E2">
        <w:rPr>
          <w:lang w:val="en-US"/>
        </w:rPr>
        <w:t xml:space="preserve">and thus improve collaboration and </w:t>
      </w:r>
      <w:r w:rsidR="00341D6C">
        <w:rPr>
          <w:lang w:val="en-US"/>
        </w:rPr>
        <w:t>increase the efficiency of</w:t>
      </w:r>
      <w:r w:rsidR="00A6662A">
        <w:rPr>
          <w:lang w:val="en-US"/>
        </w:rPr>
        <w:t xml:space="preserve"> virtual meetings.</w:t>
      </w:r>
      <w:r w:rsidR="008E4FD1">
        <w:rPr>
          <w:lang w:val="en-US"/>
        </w:rPr>
        <w:t>”</w:t>
      </w:r>
    </w:p>
    <w:p w14:paraId="711378DA" w14:textId="77777777" w:rsidR="007C1879" w:rsidRDefault="007C1879" w:rsidP="007C1879">
      <w:pPr>
        <w:rPr>
          <w:lang w:val="en-US"/>
        </w:rPr>
      </w:pPr>
    </w:p>
    <w:p w14:paraId="5814F289" w14:textId="63CF711D" w:rsidR="007C1879" w:rsidRDefault="007C1879" w:rsidP="007C1879">
      <w:pPr>
        <w:rPr>
          <w:b/>
          <w:lang w:val="en-US"/>
        </w:rPr>
      </w:pPr>
      <w:r>
        <w:rPr>
          <w:b/>
          <w:lang w:val="en-US"/>
        </w:rPr>
        <w:t>About BlueJeans Network</w:t>
      </w:r>
    </w:p>
    <w:p w14:paraId="5450BC7E" w14:textId="7E66C473" w:rsidR="007C1879" w:rsidRDefault="00DE1AB4" w:rsidP="007C1879">
      <w:pPr>
        <w:pStyle w:val="About"/>
      </w:pPr>
      <w:r>
        <w:t xml:space="preserve">BlueJeans is the meetings platform for the modern workplace and the first cloud service to connect desktops, mobile devices and room systems in one video meeting. Thousands of global companies use BlueJeans every day for meetings and events, so people can work productively where and how they want. For more information, visit </w:t>
      </w:r>
      <w:hyperlink r:id="rId8" w:history="1">
        <w:r>
          <w:rPr>
            <w:rStyle w:val="Hyperlink"/>
          </w:rPr>
          <w:t>www.bluejeans.com</w:t>
        </w:r>
      </w:hyperlink>
      <w:r>
        <w:t>.</w:t>
      </w:r>
    </w:p>
    <w:p w14:paraId="2A9A7258" w14:textId="77777777" w:rsidR="00DE1AB4" w:rsidRDefault="00DE1AB4" w:rsidP="007C1879">
      <w:pPr>
        <w:pStyle w:val="About"/>
        <w:rPr>
          <w:b/>
        </w:rPr>
      </w:pPr>
    </w:p>
    <w:p w14:paraId="6B23DB22" w14:textId="77777777" w:rsidR="003E68C4" w:rsidRDefault="003E68C4" w:rsidP="007C1879">
      <w:pPr>
        <w:pStyle w:val="About"/>
        <w:rPr>
          <w:b/>
        </w:rPr>
      </w:pPr>
    </w:p>
    <w:p w14:paraId="2B41C317" w14:textId="77777777" w:rsidR="003B43C0" w:rsidRPr="00146BAE" w:rsidRDefault="003B43C0" w:rsidP="003B43C0">
      <w:pPr>
        <w:pStyle w:val="About"/>
        <w:rPr>
          <w:b/>
          <w:szCs w:val="18"/>
        </w:rPr>
      </w:pPr>
      <w:r w:rsidRPr="00146BAE">
        <w:rPr>
          <w:b/>
          <w:szCs w:val="18"/>
        </w:rPr>
        <w:t xml:space="preserve">About Sennheiser </w:t>
      </w:r>
    </w:p>
    <w:p w14:paraId="14E61483" w14:textId="77777777" w:rsidR="003B43C0" w:rsidRPr="00146BAE" w:rsidRDefault="003B43C0" w:rsidP="003B43C0">
      <w:pPr>
        <w:spacing w:line="240" w:lineRule="auto"/>
        <w:rPr>
          <w:szCs w:val="18"/>
          <w:lang w:val="en-US"/>
        </w:rPr>
      </w:pPr>
      <w:r w:rsidRPr="00146BAE">
        <w:rPr>
          <w:szCs w:val="18"/>
          <w:lang w:val="en-US"/>
        </w:rPr>
        <w:lastRenderedPageBreak/>
        <w:t xml:space="preserve">Sennheiser is shaping the future of audio – a vision built on more than 70 years of innovation culture, which is deeply rooted within the family-owned company. Founded in 1945, Sennheiser is one of the world’s leading manufacturers of 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world that share a passion for audio excellence. Since 2013, Sennheiser has been managed by Daniel Sennheiser and Dr. Andreas Sennheiser, the third generation of the family to run the company. As part of the Sennheiser Group, the joint venture Sennheiser Communications A/S is specialized in wireless and wired headsets and speakerphones for contact centers, offices and Unified Communications environments as well as headsets for gaming and mobile devices. In 2016, the Sennheiser Group had sales totaling </w:t>
      </w:r>
      <w:r w:rsidRPr="00146BAE">
        <w:rPr>
          <w:rFonts w:eastAsia="PMingLiU" w:cs="Arial"/>
          <w:szCs w:val="18"/>
          <w:lang w:val="en-US" w:eastAsia="zh-TW"/>
        </w:rPr>
        <w:t>€</w:t>
      </w:r>
      <w:r w:rsidRPr="00146BAE">
        <w:rPr>
          <w:szCs w:val="18"/>
          <w:lang w:val="en-US"/>
        </w:rPr>
        <w:t xml:space="preserve">658.4 million. </w:t>
      </w:r>
      <w:hyperlink r:id="rId9" w:history="1">
        <w:r w:rsidRPr="00146BAE">
          <w:rPr>
            <w:rStyle w:val="Hyperlink"/>
            <w:szCs w:val="18"/>
            <w:lang w:val="en-US"/>
          </w:rPr>
          <w:t>www.sennheiser.com</w:t>
        </w:r>
      </w:hyperlink>
      <w:r w:rsidRPr="00146BAE">
        <w:rPr>
          <w:szCs w:val="18"/>
          <w:lang w:val="en-US"/>
        </w:rPr>
        <w:t xml:space="preserve"> </w:t>
      </w:r>
    </w:p>
    <w:p w14:paraId="13F6F137" w14:textId="77777777" w:rsidR="007C1879" w:rsidRDefault="007C1879" w:rsidP="007C1879">
      <w:pPr>
        <w:rPr>
          <w:lang w:val="en-US"/>
        </w:rPr>
      </w:pPr>
    </w:p>
    <w:p w14:paraId="48E92741" w14:textId="396F3C33" w:rsidR="003A2CD8" w:rsidRDefault="006C3897" w:rsidP="00DE1AB4">
      <w:pPr>
        <w:pStyle w:val="About"/>
      </w:pPr>
      <w:bookmarkStart w:id="0" w:name="_GoBack"/>
      <w:bookmarkEnd w:id="0"/>
      <w:r>
        <w:rPr>
          <w:noProof/>
          <w:lang w:val="en-US"/>
        </w:rPr>
        <mc:AlternateContent>
          <mc:Choice Requires="wps">
            <w:drawing>
              <wp:anchor distT="0" distB="0" distL="114300" distR="114300" simplePos="0" relativeHeight="251661312" behindDoc="1" locked="1" layoutInCell="1" allowOverlap="1" wp14:anchorId="3393CFF1" wp14:editId="489D1689">
                <wp:simplePos x="0" y="0"/>
                <wp:positionH relativeFrom="margin">
                  <wp:align>left</wp:align>
                </wp:positionH>
                <wp:positionV relativeFrom="margin">
                  <wp:posOffset>6766560</wp:posOffset>
                </wp:positionV>
                <wp:extent cx="5086350" cy="1276350"/>
                <wp:effectExtent l="0" t="0" r="0" b="0"/>
                <wp:wrapTight wrapText="bothSides">
                  <wp:wrapPolygon edited="0">
                    <wp:start x="0" y="0"/>
                    <wp:lineTo x="0" y="21278"/>
                    <wp:lineTo x="21519" y="21278"/>
                    <wp:lineTo x="21519"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4946650" cy="1276350"/>
                        </a:xfrm>
                        <a:prstGeom prst="rect">
                          <a:avLst/>
                        </a:prstGeom>
                        <a:noFill/>
                        <a:ln w="6350">
                          <a:noFill/>
                        </a:ln>
                      </wps:spPr>
                      <wps:txbx>
                        <w:txbxContent>
                          <w:p w14:paraId="6FF99781" w14:textId="584331F7" w:rsidR="00F4304A" w:rsidRPr="003B43C0" w:rsidRDefault="00F4304A" w:rsidP="00DE1AB4">
                            <w:pPr>
                              <w:pStyle w:val="Contact"/>
                              <w:rPr>
                                <w:b/>
                                <w:lang w:val="en-US"/>
                              </w:rPr>
                            </w:pPr>
                            <w:r w:rsidRPr="003B43C0">
                              <w:rPr>
                                <w:b/>
                                <w:lang w:val="en-US"/>
                              </w:rPr>
                              <w:t>PR Contact Sennheiser Communications A/S</w:t>
                            </w:r>
                            <w:r w:rsidRPr="003B43C0">
                              <w:rPr>
                                <w:b/>
                                <w:lang w:val="en-US"/>
                              </w:rPr>
                              <w:tab/>
                            </w:r>
                            <w:r w:rsidR="003B43C0" w:rsidRPr="003B43C0">
                              <w:rPr>
                                <w:b/>
                                <w:lang w:val="en-US"/>
                              </w:rPr>
                              <w:tab/>
                            </w:r>
                            <w:r w:rsidRPr="003B43C0">
                              <w:rPr>
                                <w:b/>
                                <w:lang w:val="en-US"/>
                              </w:rPr>
                              <w:t xml:space="preserve">PR Contact </w:t>
                            </w:r>
                            <w:proofErr w:type="spellStart"/>
                            <w:r w:rsidRPr="003B43C0">
                              <w:rPr>
                                <w:b/>
                                <w:lang w:val="en-US"/>
                              </w:rPr>
                              <w:t>BlueJeans</w:t>
                            </w:r>
                            <w:proofErr w:type="spellEnd"/>
                            <w:r w:rsidRPr="003B43C0">
                              <w:rPr>
                                <w:b/>
                                <w:lang w:val="en-US"/>
                              </w:rPr>
                              <w:t xml:space="preserve"> Network </w:t>
                            </w:r>
                          </w:p>
                          <w:p w14:paraId="553624AD" w14:textId="77777777" w:rsidR="00F4304A" w:rsidRPr="003B43C0" w:rsidRDefault="00F4304A" w:rsidP="00DE1AB4">
                            <w:pPr>
                              <w:pStyle w:val="About"/>
                              <w:rPr>
                                <w:b/>
                                <w:sz w:val="15"/>
                                <w:lang w:val="en-US"/>
                              </w:rPr>
                            </w:pPr>
                          </w:p>
                          <w:p w14:paraId="1929E195" w14:textId="0C4B71F1" w:rsidR="00F4304A" w:rsidRPr="003B43C0" w:rsidRDefault="00F4304A" w:rsidP="00DE1AB4">
                            <w:pPr>
                              <w:pStyle w:val="About"/>
                              <w:rPr>
                                <w:sz w:val="16"/>
                                <w:lang w:val="da-DK"/>
                              </w:rPr>
                            </w:pPr>
                            <w:r w:rsidRPr="003B43C0">
                              <w:rPr>
                                <w:sz w:val="16"/>
                                <w:lang w:val="da-DK"/>
                              </w:rPr>
                              <w:t>Tanja Krebsø</w:t>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t>Megan Maxwell</w:t>
                            </w:r>
                            <w:r w:rsidRPr="003B43C0">
                              <w:rPr>
                                <w:b/>
                                <w:sz w:val="16"/>
                                <w:lang w:val="da-DK"/>
                              </w:rPr>
                              <w:br/>
                            </w:r>
                            <w:hyperlink r:id="rId10" w:history="1">
                              <w:r w:rsidR="003B43C0" w:rsidRPr="003B43C0">
                                <w:rPr>
                                  <w:rStyle w:val="Hyperlink"/>
                                  <w:color w:val="auto"/>
                                  <w:sz w:val="16"/>
                                  <w:lang w:val="da-DK"/>
                                </w:rPr>
                                <w:t>takr@senncom.com</w:t>
                              </w:r>
                            </w:hyperlink>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t>megan@gmcommunications.com</w:t>
                            </w:r>
                          </w:p>
                          <w:p w14:paraId="7A063836" w14:textId="057EC874" w:rsidR="00F4304A" w:rsidRPr="003B43C0" w:rsidRDefault="00F4304A" w:rsidP="00DE1AB4">
                            <w:pPr>
                              <w:pStyle w:val="About"/>
                              <w:rPr>
                                <w:lang w:val="da-DK"/>
                              </w:rPr>
                            </w:pPr>
                            <w:r w:rsidRPr="003B43C0">
                              <w:rPr>
                                <w:sz w:val="16"/>
                                <w:lang w:val="da-DK"/>
                              </w:rPr>
                              <w:t>T</w:t>
                            </w:r>
                            <w:r w:rsidRPr="003B43C0">
                              <w:rPr>
                                <w:lang w:val="da-DK"/>
                              </w:rPr>
                              <w:t xml:space="preserve"> </w:t>
                            </w:r>
                            <w:r w:rsidRPr="003B43C0">
                              <w:rPr>
                                <w:sz w:val="16"/>
                                <w:lang w:val="da-DK"/>
                              </w:rPr>
                              <w:t>+45 25356887</w:t>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B34AF0">
                              <w:rPr>
                                <w:sz w:val="16"/>
                                <w:lang w:val="da-DK"/>
                              </w:rPr>
                              <w:t xml:space="preserve">T </w:t>
                            </w:r>
                            <w:r w:rsidR="003B43C0" w:rsidRPr="003B43C0">
                              <w:rPr>
                                <w:sz w:val="16"/>
                                <w:lang w:val="da-DK"/>
                              </w:rPr>
                              <w:t>650-810-6658</w:t>
                            </w:r>
                            <w:r w:rsidRPr="003B43C0">
                              <w:rPr>
                                <w:b/>
                                <w:sz w:val="16"/>
                                <w:lang w:val="da-DK"/>
                              </w:rPr>
                              <w:br/>
                            </w:r>
                          </w:p>
                          <w:p w14:paraId="2175D72C" w14:textId="77777777" w:rsidR="00F4304A" w:rsidRPr="00C126E5" w:rsidRDefault="00F4304A" w:rsidP="006C3897">
                            <w:pPr>
                              <w:pStyle w:val="Contact"/>
                              <w:rPr>
                                <w:lang w:val="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3CFF1" id="_x0000_t202" coordsize="21600,21600" o:spt="202" path="m,l,21600r21600,l21600,xe">
                <v:stroke joinstyle="miter"/>
                <v:path gradientshapeok="t" o:connecttype="rect"/>
              </v:shapetype>
              <v:shape id="Textfeld 1" o:spid="_x0000_s1026" type="#_x0000_t202" style="position:absolute;margin-left:0;margin-top:532.8pt;width:400.5pt;height:100.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" filled="f" stroked="f" strokeweight=".5pt">
                <v:textbox inset="0,0,0,0">
                  <w:txbxContent>
                    <w:p w14:paraId="6FF99781" w14:textId="584331F7" w:rsidR="00F4304A" w:rsidRPr="003B43C0" w:rsidRDefault="00F4304A" w:rsidP="00DE1AB4">
                      <w:pPr>
                        <w:pStyle w:val="Contact"/>
                        <w:rPr>
                          <w:b/>
                          <w:lang w:val="en-US"/>
                        </w:rPr>
                      </w:pPr>
                      <w:r w:rsidRPr="003B43C0">
                        <w:rPr>
                          <w:b/>
                          <w:lang w:val="en-US"/>
                        </w:rPr>
                        <w:t>PR Contact Sennheiser Communications A/S</w:t>
                      </w:r>
                      <w:r w:rsidRPr="003B43C0">
                        <w:rPr>
                          <w:b/>
                          <w:lang w:val="en-US"/>
                        </w:rPr>
                        <w:tab/>
                      </w:r>
                      <w:r w:rsidR="003B43C0" w:rsidRPr="003B43C0">
                        <w:rPr>
                          <w:b/>
                          <w:lang w:val="en-US"/>
                        </w:rPr>
                        <w:tab/>
                      </w:r>
                      <w:r w:rsidRPr="003B43C0">
                        <w:rPr>
                          <w:b/>
                          <w:lang w:val="en-US"/>
                        </w:rPr>
                        <w:t xml:space="preserve">PR Contact </w:t>
                      </w:r>
                      <w:proofErr w:type="spellStart"/>
                      <w:r w:rsidRPr="003B43C0">
                        <w:rPr>
                          <w:b/>
                          <w:lang w:val="en-US"/>
                        </w:rPr>
                        <w:t>BlueJeans</w:t>
                      </w:r>
                      <w:proofErr w:type="spellEnd"/>
                      <w:r w:rsidRPr="003B43C0">
                        <w:rPr>
                          <w:b/>
                          <w:lang w:val="en-US"/>
                        </w:rPr>
                        <w:t xml:space="preserve"> Network </w:t>
                      </w:r>
                    </w:p>
                    <w:p w14:paraId="553624AD" w14:textId="77777777" w:rsidR="00F4304A" w:rsidRPr="003B43C0" w:rsidRDefault="00F4304A" w:rsidP="00DE1AB4">
                      <w:pPr>
                        <w:pStyle w:val="About"/>
                        <w:rPr>
                          <w:b/>
                          <w:sz w:val="15"/>
                          <w:lang w:val="en-US"/>
                        </w:rPr>
                      </w:pPr>
                    </w:p>
                    <w:p w14:paraId="1929E195" w14:textId="0C4B71F1" w:rsidR="00F4304A" w:rsidRPr="003B43C0" w:rsidRDefault="00F4304A" w:rsidP="00DE1AB4">
                      <w:pPr>
                        <w:pStyle w:val="About"/>
                        <w:rPr>
                          <w:sz w:val="16"/>
                          <w:lang w:val="da-DK"/>
                        </w:rPr>
                      </w:pPr>
                      <w:r w:rsidRPr="003B43C0">
                        <w:rPr>
                          <w:sz w:val="16"/>
                          <w:lang w:val="da-DK"/>
                        </w:rPr>
                        <w:t>Tanja Krebsø</w:t>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t>Megan Maxwell</w:t>
                      </w:r>
                      <w:r w:rsidRPr="003B43C0">
                        <w:rPr>
                          <w:b/>
                          <w:sz w:val="16"/>
                          <w:lang w:val="da-DK"/>
                        </w:rPr>
                        <w:br/>
                      </w:r>
                      <w:hyperlink r:id="rId11" w:history="1">
                        <w:r w:rsidR="003B43C0" w:rsidRPr="003B43C0">
                          <w:rPr>
                            <w:rStyle w:val="Hyperlink"/>
                            <w:color w:val="auto"/>
                            <w:sz w:val="16"/>
                            <w:lang w:val="da-DK"/>
                          </w:rPr>
                          <w:t>takr@senncom.com</w:t>
                        </w:r>
                      </w:hyperlink>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t>megan@gmcommunications.com</w:t>
                      </w:r>
                    </w:p>
                    <w:p w14:paraId="7A063836" w14:textId="057EC874" w:rsidR="00F4304A" w:rsidRPr="003B43C0" w:rsidRDefault="00F4304A" w:rsidP="00DE1AB4">
                      <w:pPr>
                        <w:pStyle w:val="About"/>
                        <w:rPr>
                          <w:lang w:val="da-DK"/>
                        </w:rPr>
                      </w:pPr>
                      <w:r w:rsidRPr="003B43C0">
                        <w:rPr>
                          <w:sz w:val="16"/>
                          <w:lang w:val="da-DK"/>
                        </w:rPr>
                        <w:t>T</w:t>
                      </w:r>
                      <w:r w:rsidRPr="003B43C0">
                        <w:rPr>
                          <w:lang w:val="da-DK"/>
                        </w:rPr>
                        <w:t xml:space="preserve"> </w:t>
                      </w:r>
                      <w:r w:rsidRPr="003B43C0">
                        <w:rPr>
                          <w:sz w:val="16"/>
                          <w:lang w:val="da-DK"/>
                        </w:rPr>
                        <w:t>+45 25356887</w:t>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3B43C0" w:rsidRPr="003B43C0">
                        <w:rPr>
                          <w:sz w:val="16"/>
                          <w:lang w:val="da-DK"/>
                        </w:rPr>
                        <w:tab/>
                      </w:r>
                      <w:r w:rsidR="00B34AF0">
                        <w:rPr>
                          <w:sz w:val="16"/>
                          <w:lang w:val="da-DK"/>
                        </w:rPr>
                        <w:t xml:space="preserve">T </w:t>
                      </w:r>
                      <w:r w:rsidR="003B43C0" w:rsidRPr="003B43C0">
                        <w:rPr>
                          <w:sz w:val="16"/>
                          <w:lang w:val="da-DK"/>
                        </w:rPr>
                        <w:t>650-810-6658</w:t>
                      </w:r>
                      <w:r w:rsidRPr="003B43C0">
                        <w:rPr>
                          <w:b/>
                          <w:sz w:val="16"/>
                          <w:lang w:val="da-DK"/>
                        </w:rPr>
                        <w:br/>
                      </w:r>
                    </w:p>
                    <w:p w14:paraId="2175D72C" w14:textId="77777777" w:rsidR="00F4304A" w:rsidRPr="00C126E5" w:rsidRDefault="00F4304A" w:rsidP="006C3897">
                      <w:pPr>
                        <w:pStyle w:val="Contact"/>
                        <w:rPr>
                          <w:lang w:val="da-DK"/>
                        </w:rPr>
                      </w:pPr>
                    </w:p>
                  </w:txbxContent>
                </v:textbox>
                <w10:wrap type="tight" anchorx="margin" anchory="margin"/>
                <w10:anchorlock/>
              </v:shape>
            </w:pict>
          </mc:Fallback>
        </mc:AlternateContent>
      </w:r>
    </w:p>
    <w:sectPr w:rsidR="003A2CD8" w:rsidSect="008E5D5C">
      <w:headerReference w:type="default" r:id="rId12"/>
      <w:headerReference w:type="first" r:id="rId13"/>
      <w:footerReference w:type="first" r:id="rId14"/>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34EB" w14:textId="77777777" w:rsidR="00DB5D2C" w:rsidRDefault="00DB5D2C" w:rsidP="00CA1EB9">
      <w:pPr>
        <w:spacing w:line="240" w:lineRule="auto"/>
      </w:pPr>
      <w:r>
        <w:separator/>
      </w:r>
    </w:p>
  </w:endnote>
  <w:endnote w:type="continuationSeparator" w:id="0">
    <w:p w14:paraId="4BD3D387" w14:textId="77777777" w:rsidR="00DB5D2C" w:rsidRDefault="00DB5D2C"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panose1 w:val="020B0504020101010102"/>
    <w:charset w:val="00"/>
    <w:family w:val="swiss"/>
    <w:pitch w:val="variable"/>
    <w:sig w:usb0="A00000AF" w:usb1="500020DB" w:usb2="00000000" w:usb3="00000000" w:csb0="00000093" w:csb1="00000000"/>
    <w:embedRegular r:id="rId1" w:fontKey="{ECEFFC15-AA01-452E-BD45-93AF8ACF9288}"/>
    <w:embedBold r:id="rId2" w:fontKey="{5D5BD441-1DEB-43B4-BCFE-1166A2EAF5E0}"/>
    <w:embedBoldItalic r:id="rId3" w:fontKey="{B32DF748-9522-41AD-A83F-EEF25E3624BC}"/>
  </w:font>
  <w:font w:name="Tahoma">
    <w:panose1 w:val="020B0604030504040204"/>
    <w:charset w:val="00"/>
    <w:family w:val="swiss"/>
    <w:pitch w:val="variable"/>
    <w:sig w:usb0="E1002EFF" w:usb1="C000605B" w:usb2="00000029" w:usb3="00000000" w:csb0="000101FF" w:csb1="00000000"/>
    <w:embedRegular r:id="rId4" w:fontKey="{64291428-7A3D-4B56-9871-4DBF8D610409}"/>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4276" w14:textId="77777777" w:rsidR="00F4304A" w:rsidRDefault="00F4304A">
    <w:pPr>
      <w:pStyle w:val="Footer"/>
    </w:pPr>
    <w:r>
      <w:rPr>
        <w:noProof/>
        <w:lang w:val="en-US"/>
      </w:rPr>
      <w:drawing>
        <wp:anchor distT="0" distB="0" distL="114300" distR="114300" simplePos="0" relativeHeight="251673600" behindDoc="0" locked="1" layoutInCell="1" allowOverlap="1" wp14:anchorId="0EA146B4" wp14:editId="5C2210F9">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99F78" w14:textId="77777777" w:rsidR="00DB5D2C" w:rsidRDefault="00DB5D2C" w:rsidP="00CA1EB9">
      <w:pPr>
        <w:spacing w:line="240" w:lineRule="auto"/>
      </w:pPr>
      <w:r>
        <w:separator/>
      </w:r>
    </w:p>
  </w:footnote>
  <w:footnote w:type="continuationSeparator" w:id="0">
    <w:p w14:paraId="44DE7913" w14:textId="77777777" w:rsidR="00DB5D2C" w:rsidRDefault="00DB5D2C"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BD85" w14:textId="77777777" w:rsidR="00F4304A" w:rsidRPr="008E5D5C" w:rsidRDefault="00F4304A" w:rsidP="008E5D5C">
    <w:pPr>
      <w:pStyle w:val="Header"/>
      <w:rPr>
        <w:color w:val="0095D5" w:themeColor="accent1"/>
      </w:rPr>
    </w:pPr>
    <w:r w:rsidRPr="008E5D5C">
      <w:rPr>
        <w:color w:val="0095D5" w:themeColor="accent1"/>
      </w:rPr>
      <w:t>Press Release</w:t>
    </w:r>
    <w:r w:rsidRPr="008E5D5C">
      <w:rPr>
        <w:noProof/>
        <w:color w:val="0095D5" w:themeColor="accent1"/>
        <w:lang w:val="en-US"/>
      </w:rPr>
      <w:drawing>
        <wp:anchor distT="0" distB="0" distL="114300" distR="114300" simplePos="0" relativeHeight="251675648" behindDoc="0" locked="1" layoutInCell="1" allowOverlap="1" wp14:anchorId="694DCE3E" wp14:editId="68EE17A8">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78F7739" w14:textId="58F5F76C" w:rsidR="00F4304A" w:rsidRPr="008E5D5C" w:rsidRDefault="00F4304A" w:rsidP="008E5D5C">
    <w:pPr>
      <w:pStyle w:val="Header"/>
    </w:pPr>
    <w:r>
      <w:fldChar w:fldCharType="begin"/>
    </w:r>
    <w:r>
      <w:instrText xml:space="preserve"> PAGE  \* Arabic  \* MERGEFORMAT </w:instrText>
    </w:r>
    <w:r>
      <w:fldChar w:fldCharType="separate"/>
    </w:r>
    <w:r w:rsidR="00B34AF0">
      <w:rPr>
        <w:noProof/>
      </w:rPr>
      <w:t>2</w:t>
    </w:r>
    <w:r>
      <w:fldChar w:fldCharType="end"/>
    </w:r>
    <w:r>
      <w:t>/</w:t>
    </w:r>
    <w:r w:rsidR="00B34AF0">
      <w:fldChar w:fldCharType="begin"/>
    </w:r>
    <w:r w:rsidR="00B34AF0">
      <w:instrText xml:space="preserve"> NUMPAGES  \* Arabic  \* MERGEFORMAT </w:instrText>
    </w:r>
    <w:r w:rsidR="00B34AF0">
      <w:fldChar w:fldCharType="separate"/>
    </w:r>
    <w:r w:rsidR="00B34AF0">
      <w:rPr>
        <w:noProof/>
      </w:rPr>
      <w:t>2</w:t>
    </w:r>
    <w:r w:rsidR="00B34AF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6E6D" w14:textId="77777777" w:rsidR="00F4304A" w:rsidRPr="008E5D5C" w:rsidRDefault="00F4304A" w:rsidP="008E5D5C">
    <w:pPr>
      <w:pStyle w:val="Header"/>
      <w:rPr>
        <w:color w:val="0095D5" w:themeColor="accent1"/>
      </w:rPr>
    </w:pPr>
    <w:r w:rsidRPr="008E5D5C">
      <w:rPr>
        <w:color w:val="0095D5" w:themeColor="accent1"/>
      </w:rPr>
      <w:t>Press Release</w:t>
    </w:r>
    <w:r w:rsidRPr="008E5D5C">
      <w:rPr>
        <w:noProof/>
        <w:color w:val="0095D5" w:themeColor="accent1"/>
        <w:lang w:val="en-US"/>
      </w:rPr>
      <w:drawing>
        <wp:anchor distT="0" distB="0" distL="114300" distR="114300" simplePos="0" relativeHeight="251668480" behindDoc="0" locked="1" layoutInCell="1" allowOverlap="1" wp14:anchorId="110E80E5" wp14:editId="74738424">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1B7F11CF" w14:textId="7E1E3988" w:rsidR="00F4304A" w:rsidRPr="008E5D5C" w:rsidRDefault="00F4304A" w:rsidP="008E5D5C">
    <w:pPr>
      <w:pStyle w:val="Header"/>
    </w:pPr>
    <w:r>
      <w:fldChar w:fldCharType="begin"/>
    </w:r>
    <w:r>
      <w:instrText xml:space="preserve"> PAGE  \* Arabic  \* MERGEFORMAT </w:instrText>
    </w:r>
    <w:r>
      <w:fldChar w:fldCharType="separate"/>
    </w:r>
    <w:r w:rsidR="00B34AF0">
      <w:rPr>
        <w:noProof/>
      </w:rPr>
      <w:t>1</w:t>
    </w:r>
    <w:r>
      <w:fldChar w:fldCharType="end"/>
    </w:r>
    <w:r>
      <w:t>/</w:t>
    </w:r>
    <w:r w:rsidR="00B34AF0">
      <w:fldChar w:fldCharType="begin"/>
    </w:r>
    <w:r w:rsidR="00B34AF0">
      <w:instrText xml:space="preserve"> NUMPAGES  \* Arabic  \* MERGEFORMAT </w:instrText>
    </w:r>
    <w:r w:rsidR="00B34AF0">
      <w:fldChar w:fldCharType="separate"/>
    </w:r>
    <w:r w:rsidR="00B34AF0">
      <w:rPr>
        <w:noProof/>
      </w:rPr>
      <w:t>2</w:t>
    </w:r>
    <w:r w:rsidR="00B34AF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6149A"/>
    <w:multiLevelType w:val="hybridMultilevel"/>
    <w:tmpl w:val="CC22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B9"/>
    <w:rsid w:val="00002D52"/>
    <w:rsid w:val="00031FE8"/>
    <w:rsid w:val="00037002"/>
    <w:rsid w:val="00046643"/>
    <w:rsid w:val="00047928"/>
    <w:rsid w:val="00054DA0"/>
    <w:rsid w:val="00095199"/>
    <w:rsid w:val="000D01F1"/>
    <w:rsid w:val="000D6449"/>
    <w:rsid w:val="000E2876"/>
    <w:rsid w:val="000E5591"/>
    <w:rsid w:val="0010071D"/>
    <w:rsid w:val="00121501"/>
    <w:rsid w:val="001357A8"/>
    <w:rsid w:val="0014006E"/>
    <w:rsid w:val="00197625"/>
    <w:rsid w:val="001B46A8"/>
    <w:rsid w:val="001C5E0D"/>
    <w:rsid w:val="001C63D8"/>
    <w:rsid w:val="001D3343"/>
    <w:rsid w:val="001D4E25"/>
    <w:rsid w:val="001E38E2"/>
    <w:rsid w:val="001E4FB6"/>
    <w:rsid w:val="001E5617"/>
    <w:rsid w:val="001F3001"/>
    <w:rsid w:val="002057CE"/>
    <w:rsid w:val="00213311"/>
    <w:rsid w:val="00227397"/>
    <w:rsid w:val="002314EF"/>
    <w:rsid w:val="00267EDD"/>
    <w:rsid w:val="00273967"/>
    <w:rsid w:val="0028005A"/>
    <w:rsid w:val="00282A8D"/>
    <w:rsid w:val="00285219"/>
    <w:rsid w:val="002855D1"/>
    <w:rsid w:val="00293F54"/>
    <w:rsid w:val="00295651"/>
    <w:rsid w:val="00297E97"/>
    <w:rsid w:val="002C3FAE"/>
    <w:rsid w:val="002C6F4D"/>
    <w:rsid w:val="002D3E61"/>
    <w:rsid w:val="002F07B4"/>
    <w:rsid w:val="00311C6F"/>
    <w:rsid w:val="00312464"/>
    <w:rsid w:val="003211B8"/>
    <w:rsid w:val="00324B89"/>
    <w:rsid w:val="00326FB8"/>
    <w:rsid w:val="00341D6C"/>
    <w:rsid w:val="00375ACD"/>
    <w:rsid w:val="003826CE"/>
    <w:rsid w:val="0038645E"/>
    <w:rsid w:val="003942F8"/>
    <w:rsid w:val="003A2CD8"/>
    <w:rsid w:val="003B43C0"/>
    <w:rsid w:val="003D06A1"/>
    <w:rsid w:val="003E68C4"/>
    <w:rsid w:val="003F0564"/>
    <w:rsid w:val="003F77F5"/>
    <w:rsid w:val="00405928"/>
    <w:rsid w:val="00452F12"/>
    <w:rsid w:val="00453B3E"/>
    <w:rsid w:val="00467491"/>
    <w:rsid w:val="00476AB0"/>
    <w:rsid w:val="00483F2E"/>
    <w:rsid w:val="00493EFB"/>
    <w:rsid w:val="004B3ACB"/>
    <w:rsid w:val="004D3D21"/>
    <w:rsid w:val="004E2DC6"/>
    <w:rsid w:val="005136D3"/>
    <w:rsid w:val="005327DB"/>
    <w:rsid w:val="00565E52"/>
    <w:rsid w:val="005747BF"/>
    <w:rsid w:val="0058797E"/>
    <w:rsid w:val="005C1F67"/>
    <w:rsid w:val="005C6D54"/>
    <w:rsid w:val="005D571F"/>
    <w:rsid w:val="005E00DB"/>
    <w:rsid w:val="005E72B0"/>
    <w:rsid w:val="005F2946"/>
    <w:rsid w:val="0060142B"/>
    <w:rsid w:val="00603D29"/>
    <w:rsid w:val="0061046B"/>
    <w:rsid w:val="006108B6"/>
    <w:rsid w:val="00623933"/>
    <w:rsid w:val="006513C3"/>
    <w:rsid w:val="00670620"/>
    <w:rsid w:val="0067780B"/>
    <w:rsid w:val="006B16E8"/>
    <w:rsid w:val="006C3897"/>
    <w:rsid w:val="006D12A9"/>
    <w:rsid w:val="006F058F"/>
    <w:rsid w:val="006F2A74"/>
    <w:rsid w:val="0070732C"/>
    <w:rsid w:val="00711AB4"/>
    <w:rsid w:val="0071291E"/>
    <w:rsid w:val="00723548"/>
    <w:rsid w:val="007237E9"/>
    <w:rsid w:val="00732897"/>
    <w:rsid w:val="00766D7A"/>
    <w:rsid w:val="00766E21"/>
    <w:rsid w:val="00790F4E"/>
    <w:rsid w:val="007B489E"/>
    <w:rsid w:val="007B55B3"/>
    <w:rsid w:val="007C1879"/>
    <w:rsid w:val="007C4F79"/>
    <w:rsid w:val="007C52C7"/>
    <w:rsid w:val="0082330E"/>
    <w:rsid w:val="00826017"/>
    <w:rsid w:val="00866989"/>
    <w:rsid w:val="00871483"/>
    <w:rsid w:val="008A1C82"/>
    <w:rsid w:val="008B0E5D"/>
    <w:rsid w:val="008B5912"/>
    <w:rsid w:val="008C1187"/>
    <w:rsid w:val="008D5774"/>
    <w:rsid w:val="008D6CAB"/>
    <w:rsid w:val="008D7604"/>
    <w:rsid w:val="008E4FD1"/>
    <w:rsid w:val="008E5D5C"/>
    <w:rsid w:val="009302B0"/>
    <w:rsid w:val="009320A9"/>
    <w:rsid w:val="009356D6"/>
    <w:rsid w:val="00942F34"/>
    <w:rsid w:val="00947873"/>
    <w:rsid w:val="00956339"/>
    <w:rsid w:val="0096265A"/>
    <w:rsid w:val="0096404E"/>
    <w:rsid w:val="00977493"/>
    <w:rsid w:val="00977982"/>
    <w:rsid w:val="00983151"/>
    <w:rsid w:val="009900B6"/>
    <w:rsid w:val="009A3A4A"/>
    <w:rsid w:val="009B421E"/>
    <w:rsid w:val="009B5F1F"/>
    <w:rsid w:val="009C45A2"/>
    <w:rsid w:val="009C5447"/>
    <w:rsid w:val="009D6AD5"/>
    <w:rsid w:val="00A1192B"/>
    <w:rsid w:val="00A209D9"/>
    <w:rsid w:val="00A509C8"/>
    <w:rsid w:val="00A6662A"/>
    <w:rsid w:val="00A84172"/>
    <w:rsid w:val="00AB0C5A"/>
    <w:rsid w:val="00AB48ED"/>
    <w:rsid w:val="00AB5767"/>
    <w:rsid w:val="00AC498A"/>
    <w:rsid w:val="00AC4E77"/>
    <w:rsid w:val="00AC5732"/>
    <w:rsid w:val="00AC5C4C"/>
    <w:rsid w:val="00AD75E0"/>
    <w:rsid w:val="00AE0EF3"/>
    <w:rsid w:val="00AE2057"/>
    <w:rsid w:val="00AE487B"/>
    <w:rsid w:val="00AE4D73"/>
    <w:rsid w:val="00B066DD"/>
    <w:rsid w:val="00B163FA"/>
    <w:rsid w:val="00B20E88"/>
    <w:rsid w:val="00B23746"/>
    <w:rsid w:val="00B25D9D"/>
    <w:rsid w:val="00B34AF0"/>
    <w:rsid w:val="00B476AD"/>
    <w:rsid w:val="00B568EC"/>
    <w:rsid w:val="00B64A3E"/>
    <w:rsid w:val="00B65E69"/>
    <w:rsid w:val="00B840D4"/>
    <w:rsid w:val="00B84738"/>
    <w:rsid w:val="00BB1FF9"/>
    <w:rsid w:val="00BC1A06"/>
    <w:rsid w:val="00BF0614"/>
    <w:rsid w:val="00C126E5"/>
    <w:rsid w:val="00C24DAB"/>
    <w:rsid w:val="00C34815"/>
    <w:rsid w:val="00C579D8"/>
    <w:rsid w:val="00C7394C"/>
    <w:rsid w:val="00C8099E"/>
    <w:rsid w:val="00C91ACD"/>
    <w:rsid w:val="00CA029E"/>
    <w:rsid w:val="00CA1EB9"/>
    <w:rsid w:val="00CA3D30"/>
    <w:rsid w:val="00CC06C6"/>
    <w:rsid w:val="00CD3943"/>
    <w:rsid w:val="00CD51A4"/>
    <w:rsid w:val="00CD5497"/>
    <w:rsid w:val="00CE6309"/>
    <w:rsid w:val="00D22EA6"/>
    <w:rsid w:val="00D327DA"/>
    <w:rsid w:val="00D36840"/>
    <w:rsid w:val="00D36B84"/>
    <w:rsid w:val="00D4778E"/>
    <w:rsid w:val="00D644ED"/>
    <w:rsid w:val="00D7503E"/>
    <w:rsid w:val="00D762EB"/>
    <w:rsid w:val="00D96FFF"/>
    <w:rsid w:val="00DA5E7F"/>
    <w:rsid w:val="00DB5D2C"/>
    <w:rsid w:val="00DC1CD0"/>
    <w:rsid w:val="00DC69CF"/>
    <w:rsid w:val="00DE1AB4"/>
    <w:rsid w:val="00DF7B7B"/>
    <w:rsid w:val="00E03E7F"/>
    <w:rsid w:val="00E233E0"/>
    <w:rsid w:val="00E27506"/>
    <w:rsid w:val="00E30946"/>
    <w:rsid w:val="00E42C92"/>
    <w:rsid w:val="00E47FC4"/>
    <w:rsid w:val="00E855CD"/>
    <w:rsid w:val="00E9038A"/>
    <w:rsid w:val="00EB6084"/>
    <w:rsid w:val="00EC576E"/>
    <w:rsid w:val="00EF6255"/>
    <w:rsid w:val="00F10006"/>
    <w:rsid w:val="00F23D92"/>
    <w:rsid w:val="00F4065F"/>
    <w:rsid w:val="00F4304A"/>
    <w:rsid w:val="00F45AA6"/>
    <w:rsid w:val="00F45F5C"/>
    <w:rsid w:val="00F75316"/>
    <w:rsid w:val="00FC0E11"/>
    <w:rsid w:val="00FC2DCC"/>
    <w:rsid w:val="00FD36E8"/>
    <w:rsid w:val="00FD69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1B9C5"/>
  <w15:docId w15:val="{B6B63E54-F488-4540-A931-B14D87F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A2"/>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FD36E8"/>
    <w:rPr>
      <w:sz w:val="16"/>
      <w:szCs w:val="16"/>
    </w:rPr>
  </w:style>
  <w:style w:type="paragraph" w:styleId="CommentText">
    <w:name w:val="annotation text"/>
    <w:basedOn w:val="Normal"/>
    <w:link w:val="CommentTextChar"/>
    <w:uiPriority w:val="99"/>
    <w:semiHidden/>
    <w:unhideWhenUsed/>
    <w:rsid w:val="00FD36E8"/>
    <w:pPr>
      <w:spacing w:line="240" w:lineRule="auto"/>
    </w:pPr>
    <w:rPr>
      <w:sz w:val="20"/>
      <w:szCs w:val="20"/>
    </w:rPr>
  </w:style>
  <w:style w:type="character" w:customStyle="1" w:styleId="CommentTextChar">
    <w:name w:val="Comment Text Char"/>
    <w:basedOn w:val="DefaultParagraphFont"/>
    <w:link w:val="CommentText"/>
    <w:uiPriority w:val="99"/>
    <w:semiHidden/>
    <w:rsid w:val="00FD36E8"/>
    <w:rPr>
      <w:sz w:val="20"/>
      <w:szCs w:val="20"/>
      <w:lang w:val="en-GB"/>
    </w:rPr>
  </w:style>
  <w:style w:type="paragraph" w:styleId="CommentSubject">
    <w:name w:val="annotation subject"/>
    <w:basedOn w:val="CommentText"/>
    <w:next w:val="CommentText"/>
    <w:link w:val="CommentSubjectChar"/>
    <w:uiPriority w:val="99"/>
    <w:semiHidden/>
    <w:unhideWhenUsed/>
    <w:rsid w:val="00FD36E8"/>
    <w:rPr>
      <w:b/>
      <w:bCs/>
    </w:rPr>
  </w:style>
  <w:style w:type="character" w:customStyle="1" w:styleId="CommentSubjectChar">
    <w:name w:val="Comment Subject Char"/>
    <w:basedOn w:val="CommentTextChar"/>
    <w:link w:val="CommentSubject"/>
    <w:uiPriority w:val="99"/>
    <w:semiHidden/>
    <w:rsid w:val="00FD36E8"/>
    <w:rPr>
      <w:b/>
      <w:bCs/>
      <w:sz w:val="20"/>
      <w:szCs w:val="20"/>
      <w:lang w:val="en-GB"/>
    </w:rPr>
  </w:style>
  <w:style w:type="paragraph" w:styleId="BalloonText">
    <w:name w:val="Balloon Text"/>
    <w:basedOn w:val="Normal"/>
    <w:link w:val="BalloonTextChar"/>
    <w:uiPriority w:val="99"/>
    <w:semiHidden/>
    <w:unhideWhenUsed/>
    <w:rsid w:val="00FD3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E8"/>
    <w:rPr>
      <w:rFonts w:ascii="Tahoma" w:hAnsi="Tahoma" w:cs="Tahoma"/>
      <w:sz w:val="16"/>
      <w:szCs w:val="16"/>
      <w:lang w:val="en-GB"/>
    </w:rPr>
  </w:style>
  <w:style w:type="character" w:styleId="FollowedHyperlink">
    <w:name w:val="FollowedHyperlink"/>
    <w:basedOn w:val="DefaultParagraphFont"/>
    <w:uiPriority w:val="99"/>
    <w:semiHidden/>
    <w:unhideWhenUsed/>
    <w:rsid w:val="008D7604"/>
    <w:rPr>
      <w:color w:val="000000" w:themeColor="followedHyperlink"/>
      <w:u w:val="single"/>
    </w:rPr>
  </w:style>
  <w:style w:type="character" w:customStyle="1" w:styleId="Mention1">
    <w:name w:val="Mention1"/>
    <w:basedOn w:val="DefaultParagraphFont"/>
    <w:uiPriority w:val="99"/>
    <w:semiHidden/>
    <w:unhideWhenUsed/>
    <w:rsid w:val="00452F12"/>
    <w:rPr>
      <w:color w:val="2B579A"/>
      <w:shd w:val="clear" w:color="auto" w:fill="E6E6E6"/>
    </w:rPr>
  </w:style>
  <w:style w:type="character" w:styleId="UnresolvedMention">
    <w:name w:val="Unresolved Mention"/>
    <w:basedOn w:val="DefaultParagraphFont"/>
    <w:uiPriority w:val="99"/>
    <w:semiHidden/>
    <w:unhideWhenUsed/>
    <w:rsid w:val="003B43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8838">
      <w:bodyDiv w:val="1"/>
      <w:marLeft w:val="0"/>
      <w:marRight w:val="0"/>
      <w:marTop w:val="0"/>
      <w:marBottom w:val="0"/>
      <w:divBdr>
        <w:top w:val="none" w:sz="0" w:space="0" w:color="auto"/>
        <w:left w:val="none" w:sz="0" w:space="0" w:color="auto"/>
        <w:bottom w:val="none" w:sz="0" w:space="0" w:color="auto"/>
        <w:right w:val="none" w:sz="0" w:space="0" w:color="auto"/>
      </w:divBdr>
    </w:div>
    <w:div w:id="1177500371">
      <w:bodyDiv w:val="1"/>
      <w:marLeft w:val="0"/>
      <w:marRight w:val="0"/>
      <w:marTop w:val="0"/>
      <w:marBottom w:val="0"/>
      <w:divBdr>
        <w:top w:val="none" w:sz="0" w:space="0" w:color="auto"/>
        <w:left w:val="none" w:sz="0" w:space="0" w:color="auto"/>
        <w:bottom w:val="none" w:sz="0" w:space="0" w:color="auto"/>
        <w:right w:val="none" w:sz="0" w:space="0" w:color="auto"/>
      </w:divBdr>
    </w:div>
    <w:div w:id="20607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jean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r@sennc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kr@senncom.com" TargetMode="External"/><Relationship Id="rId4" Type="http://schemas.openxmlformats.org/officeDocument/2006/relationships/settings" Target="settings.xml"/><Relationship Id="rId9" Type="http://schemas.openxmlformats.org/officeDocument/2006/relationships/hyperlink" Target="http://www.sennheiser.com"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D79E-90A6-4EC4-930F-10FB8479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3145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Tanja Krebsø (TAKR)</cp:lastModifiedBy>
  <cp:revision>3</cp:revision>
  <cp:lastPrinted>2017-09-06T10:49:00Z</cp:lastPrinted>
  <dcterms:created xsi:type="dcterms:W3CDTF">2018-06-01T10:57:00Z</dcterms:created>
  <dcterms:modified xsi:type="dcterms:W3CDTF">2018-06-01T10:57:00Z</dcterms:modified>
</cp:coreProperties>
</file>